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17" w:rsidRPr="006A7017" w:rsidRDefault="006A7017" w:rsidP="006A70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Критерії оцінювання навчальних досягнень з іноземних мов </w:t>
      </w:r>
    </w:p>
    <w:p w:rsidR="006A7017" w:rsidRPr="006A7017" w:rsidRDefault="006A7017" w:rsidP="006A7017">
      <w:pPr>
        <w:pStyle w:val="31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A7017" w:rsidRPr="006A7017" w:rsidRDefault="006A7017" w:rsidP="006A7017">
      <w:pPr>
        <w:pStyle w:val="31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видами оцінювання з іноземної мови є поточне,  семестрове, річне оцінювання та підсумкова державна атестація. Більшість прийомів поточного оцінювання  спрямовано на детальну перевірку окремих параметрів мови або вмінь мовлення, яких щойно навчили,  тематичне оцінювання проводиться на основі поточного оцінювання і виставляється єдиний  тематичний бал. Під час виставлення тематичного балу результати перевірки робочих зошитів не враховуються. </w:t>
      </w:r>
    </w:p>
    <w:p w:rsidR="006A7017" w:rsidRPr="006A7017" w:rsidRDefault="006A7017" w:rsidP="006A70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sz w:val="28"/>
          <w:szCs w:val="28"/>
          <w:lang w:val="uk-UA"/>
        </w:rPr>
        <w:t xml:space="preserve">          Семестрове оцінювання з іноземної мови  проводиться один раз наприкінці семестру за чотирма видами мовленнєвої діяльності (аудіювання, говоріння, читання, письмо). </w:t>
      </w:r>
    </w:p>
    <w:p w:rsidR="006A7017" w:rsidRPr="006A7017" w:rsidRDefault="006A7017" w:rsidP="006A701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84"/>
        <w:gridCol w:w="12976"/>
      </w:tblGrid>
      <w:tr w:rsidR="006A7017" w:rsidRPr="00B55E44" w:rsidTr="006A70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Рівні навчальни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х 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досягнень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  <w:p w:rsidR="006A7017" w:rsidRPr="00B55E44" w:rsidRDefault="006A7017" w:rsidP="007F77A0">
            <w:pPr>
              <w:pStyle w:val="3"/>
            </w:pPr>
            <w:r w:rsidRPr="00B55E44">
              <w:t>Критерії оцінювання навчальних досягнень учнів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 xml:space="preserve"> </w:t>
            </w:r>
            <w:r w:rsidRPr="00B55E44">
              <w:rPr>
                <w:b/>
                <w:sz w:val="24"/>
                <w:lang w:val="en-US"/>
              </w:rPr>
              <w:t>I</w:t>
            </w:r>
            <w:r w:rsidRPr="00B55E44">
              <w:rPr>
                <w:b/>
                <w:sz w:val="24"/>
                <w:lang w:val="uk-UA"/>
              </w:rPr>
              <w:t>.Початковий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3"/>
            </w:pPr>
            <w:r w:rsidRPr="00B55E44">
              <w:t>Аудіювання*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 (учениця) розпізнає на слух найбільш поширені слова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Учень(учениця) розпізнає на слух найбільш поширені словосполучення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розпізнає на слух окремі прості непоширені речення і мовленнєві зразки, побудовані на вивченому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матеріалі в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.Середній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розпізнає на слух прості речення, фрази та мовленнєві зразки, що звучать у нормальному темпі. В основному розуміє зміст  прослуханого тексту, в якому використаний знайомий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мовний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 текстів, побудованих на вивченому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невеликих за обсягом текстів, побудованих на вивченому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матеріалі, які містять певну кількість незнайомих слів, про значення яких можна здогадатися.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en-US"/>
              </w:rPr>
              <w:lastRenderedPageBreak/>
              <w:t>III</w:t>
            </w:r>
            <w:r w:rsidRPr="00B55E44">
              <w:rPr>
                <w:b/>
                <w:sz w:val="24"/>
                <w:lang w:val="uk-UA"/>
              </w:rPr>
              <w:t xml:space="preserve">.Достатній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текстів, побудованих на вивченому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матеріалі, які містять певну кількість незнайомих слів, про значення яких можна здогадатися, сприймає більшу частину необхідної інформації, надану в вигляді оціночних суджень, опису, аргументації.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стандартного мовлення у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надану інформацію.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повідомленні. 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1"/>
              <w:rPr>
                <w:b/>
                <w:sz w:val="24"/>
              </w:rPr>
            </w:pPr>
            <w:r w:rsidRPr="00B55E44">
              <w:rPr>
                <w:b/>
                <w:sz w:val="24"/>
                <w:lang w:val="en-US"/>
              </w:rPr>
              <w:t>IV</w:t>
            </w:r>
            <w:r w:rsidRPr="00B55E44">
              <w:rPr>
                <w:b/>
                <w:sz w:val="24"/>
              </w:rPr>
              <w:t>.Високий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  також основний зміст чітких повідомлень різного рівня складності.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 аргументації.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без особливих зусиль розуміє тривале мовлення й основний зміст повідомлень, сприймає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на слух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надану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фактичну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інформацію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у повідомленні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Обсяг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тексту,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рівень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складності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лексична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граматична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наповнюваність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B55E44">
              <w:rPr>
                <w:rFonts w:ascii="Times New Roman" w:hAnsi="Times New Roman" w:cs="Times New Roman"/>
                <w:sz w:val="24"/>
              </w:rPr>
              <w:t xml:space="preserve">тематика 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текстів</w:t>
            </w:r>
            <w:proofErr w:type="spellEnd"/>
            <w:proofErr w:type="gramEnd"/>
            <w:r w:rsidRPr="00B55E4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формуються вчителем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відповідно до Програмових вимог, для кожного етапу навчання та типу навчального закладу;</w:t>
            </w:r>
          </w:p>
          <w:p w:rsidR="006A7017" w:rsidRPr="00B55E44" w:rsidRDefault="006A7017" w:rsidP="007F77A0">
            <w:pPr>
              <w:pStyle w:val="3"/>
              <w:jc w:val="left"/>
            </w:pPr>
          </w:p>
        </w:tc>
      </w:tr>
      <w:tr w:rsidR="006A7017" w:rsidRPr="00B55E44" w:rsidTr="006A7017">
        <w:trPr>
          <w:trHeight w:val="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3"/>
            </w:pPr>
            <w:r w:rsidRPr="00B55E44">
              <w:t>Читання*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слова на основі матеріалу, що вивчався.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словосполучення 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прості непоширені речення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 Середній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мовний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мовний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з повним розумінням 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мовний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Достатній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з повним розумінням і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тексти, які містять певну кількість незнайомих слів, знаходити і аналізувати потрібну інформацію.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 тексти, використовуючи словник, знаходити потрібну інформацію, аналізувати її та робити відповідні висновки.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розумінням основного змісту тексти, аналізує їх, розуміє прочитаний текст, встановлюючи логічні зв’язки всередині речення та між реченнями.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тексти, аналізує їх і робить власні висновки, розуміє логічні зв’язки в рамках тексту та між його окремими частинами.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*</w:t>
            </w:r>
            <w:r w:rsidRPr="00B55E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Обсяг, тематика, характер текстів для читання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7F77A0">
            <w:pPr>
              <w:pStyle w:val="9"/>
              <w:jc w:val="both"/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pStyle w:val="9"/>
              <w:jc w:val="center"/>
              <w:rPr>
                <w:lang w:val="uk-UA"/>
              </w:rPr>
            </w:pPr>
            <w:r w:rsidRPr="00B55E44">
              <w:rPr>
                <w:lang w:val="uk-UA"/>
              </w:rPr>
              <w:lastRenderedPageBreak/>
              <w:t>Говоріння*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слова,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словосполучення,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в основному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логічно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в основному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логічно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побудувати невеличке монологічне висловлювання та діалогічну взаємодію, допускаючи незначні  помилки при використанні лексичних одиниць.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Достатній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зв</w:t>
            </w:r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логічно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висловитися у межах вивчених тем відповідно до навчальної ситуації, а також у зв</w:t>
            </w:r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язку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логічно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логічно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вільно висловлюва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 xml:space="preserve">тись та вести бесіду в межах вивчених тем,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гнучко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ефективно користуючись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мовними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мовленнєвими засобами.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*Обсяг   монологічного висловлювання та кількість реплік у діалогічному мовленні, характер і тематика,  лексична і граматична наповнюваність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A7017" w:rsidRPr="00B55E44" w:rsidRDefault="006A7017" w:rsidP="006A7017">
      <w:pPr>
        <w:ind w:firstLine="709"/>
        <w:rPr>
          <w:rFonts w:ascii="Times New Roman" w:hAnsi="Times New Roman" w:cs="Times New Roman"/>
          <w:b/>
          <w:bCs/>
          <w:color w:val="000000"/>
          <w:sz w:val="24"/>
        </w:rPr>
      </w:pPr>
      <w:r w:rsidRPr="00B55E44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                          Письмо*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40"/>
        <w:gridCol w:w="5220"/>
        <w:gridCol w:w="1080"/>
        <w:gridCol w:w="7020"/>
      </w:tblGrid>
      <w:tr w:rsidR="006A7017" w:rsidRPr="00B55E44" w:rsidTr="006A7017">
        <w:trPr>
          <w:cantSplit/>
          <w:trHeight w:val="42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Рівень навчальних досягнень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Критерії оцінювання навчальних досягнень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Грамотність</w:t>
            </w:r>
          </w:p>
        </w:tc>
      </w:tr>
      <w:tr w:rsidR="006A7017" w:rsidRPr="00B55E44" w:rsidTr="006A7017">
        <w:trPr>
          <w:cantSplit/>
          <w:trHeight w:val="25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7F77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орфографічних   помилок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7F77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лексичних, граматичних та стилістичних помилок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Початковий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писати вивчені слова.  допускаючи при цьому велику кількість орфографічних  помилок.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uk-UA"/>
              </w:rPr>
            </w:pP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вивчені словосполучення. 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9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 інформативно насичений.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Середній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тексту.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 відсутні з'єднувальні кліше, недостатня різноманітність вжитих структур, моделей тощо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сати коротке повідомлення</w:t>
            </w:r>
            <w:r w:rsidRPr="00B55E44">
              <w:rPr>
                <w:rFonts w:ascii="Times New Roman" w:hAnsi="Times New Roman" w:cs="Times New Roman"/>
                <w:sz w:val="24"/>
              </w:rPr>
              <w:t>/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листа за зразком у відповідності до поставленого комунікативного завдання, при цьому вжито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недостатн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ю кількість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посередн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різноманітність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вжитих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структур, моделей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Достатній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 структур, моделей тощо.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 використанні лексичних одиниць. Допущені помилки не порушують сприйняття тексту у роботі вжито  ідіоматичні звороти, з'єднувальні кліше, різноманітність структур, моделей тощо.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 на запропоновану тему,  заповнити анкету, допускаючи ряд орфографічних помилок, які не утруднюють розуміння інформації,  у роботі вжито  ідіоматичні звороти, з'єднувальні кліше, різноманітність структур, моделей тощо.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оматичних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зворотів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,  моделей</w:t>
            </w:r>
            <w:proofErr w:type="gram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Високий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1-2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</w:tbl>
    <w:p w:rsidR="006A7017" w:rsidRPr="00B55E44" w:rsidRDefault="006A7017" w:rsidP="006A7017">
      <w:pPr>
        <w:ind w:firstLine="709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p w:rsidR="006A7017" w:rsidRPr="00B55E44" w:rsidRDefault="006A7017" w:rsidP="006A701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5" w:firstLine="696"/>
        <w:jc w:val="both"/>
        <w:rPr>
          <w:rFonts w:ascii="Times New Roman" w:hAnsi="Times New Roman" w:cs="Times New Roman"/>
          <w:sz w:val="52"/>
          <w:szCs w:val="52"/>
        </w:rPr>
      </w:pPr>
      <w:r w:rsidRPr="00B55E44">
        <w:rPr>
          <w:rFonts w:ascii="Times New Roman" w:hAnsi="Times New Roman" w:cs="Times New Roman"/>
          <w:color w:val="000000"/>
          <w:spacing w:val="11"/>
          <w:sz w:val="24"/>
          <w:szCs w:val="28"/>
          <w:lang w:val="uk-UA"/>
        </w:rPr>
        <w:t xml:space="preserve">* Обсяг письмового повідомлення, його тематика, </w:t>
      </w:r>
      <w:r w:rsidRPr="00B55E44">
        <w:rPr>
          <w:rFonts w:ascii="Times New Roman" w:hAnsi="Times New Roman" w:cs="Times New Roman"/>
          <w:color w:val="000000"/>
          <w:spacing w:val="5"/>
          <w:sz w:val="24"/>
          <w:szCs w:val="28"/>
          <w:lang w:val="uk-UA"/>
        </w:rPr>
        <w:t xml:space="preserve">структура, повнота розкриття змісту, лексична насиченість та рівень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граматичної компетентності </w:t>
      </w:r>
      <w:r w:rsidRPr="00B55E44">
        <w:rPr>
          <w:rFonts w:ascii="Times New Roman" w:hAnsi="Times New Roman" w:cs="Times New Roman"/>
          <w:sz w:val="24"/>
          <w:lang w:val="uk-UA"/>
        </w:rPr>
        <w:t xml:space="preserve">наповнюваність визначаються вчителем відповідно до Програмових вимог  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>для кожного етапу навчання та типу навчального закладу.</w:t>
      </w:r>
      <w:bookmarkStart w:id="0" w:name="_GoBack"/>
      <w:bookmarkEnd w:id="0"/>
    </w:p>
    <w:p w:rsidR="006A7017" w:rsidRDefault="006A7017" w:rsidP="006A7017"/>
    <w:p w:rsidR="00587AD4" w:rsidRDefault="00587AD4"/>
    <w:sectPr w:rsidR="00587AD4" w:rsidSect="00B55E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17"/>
    <w:rsid w:val="00587AD4"/>
    <w:rsid w:val="006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7531-B300-457D-9BB0-F9C9CF3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7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A70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6A701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0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701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A7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A70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7017"/>
  </w:style>
  <w:style w:type="paragraph" w:styleId="31">
    <w:name w:val="Body Text 3"/>
    <w:basedOn w:val="a"/>
    <w:link w:val="32"/>
    <w:uiPriority w:val="99"/>
    <w:semiHidden/>
    <w:unhideWhenUsed/>
    <w:rsid w:val="006A70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7017"/>
    <w:rPr>
      <w:sz w:val="16"/>
      <w:szCs w:val="16"/>
    </w:rPr>
  </w:style>
  <w:style w:type="paragraph" w:styleId="a5">
    <w:name w:val="header"/>
    <w:basedOn w:val="a"/>
    <w:link w:val="a6"/>
    <w:rsid w:val="006A70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A70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</dc:creator>
  <cp:keywords/>
  <dc:description/>
  <cp:lastModifiedBy>196</cp:lastModifiedBy>
  <cp:revision>1</cp:revision>
  <dcterms:created xsi:type="dcterms:W3CDTF">2015-08-27T06:31:00Z</dcterms:created>
  <dcterms:modified xsi:type="dcterms:W3CDTF">2015-08-27T06:33:00Z</dcterms:modified>
</cp:coreProperties>
</file>